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7001F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107A3A1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666D0A3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40C0133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ADD91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535F2977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0FF31610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混凝土辅料（外加剂、矿物掺合料等）供应商资源库</w:t>
            </w:r>
          </w:p>
        </w:tc>
      </w:tr>
      <w:tr w14:paraId="1007A53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71B845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765D450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BBA667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87C25B3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3372F7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E6C9DB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5BD696E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64136F6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1371D11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214FD56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5404C6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7B7970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58AE24C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4F4B9D3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CE20E8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4C176AC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0B5E926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C93225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130D011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688EC91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37E099E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F70595F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28AF8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613FF6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1E33085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1DDC89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A01D21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7356654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2D5A50F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ED7456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AA0B279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49766E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23B557A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6F4AE7B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BD995B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799443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3075D0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混凝土辅料（外加剂、矿物掺合料等）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420438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混凝土辅料（外加剂、矿物掺合料等）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2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6D5DAB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0AF6B6F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178885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9BDF9B6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1EF723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5746FFF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30B281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AA3CAC5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2BB4611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3AAB958F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6F39A57A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23853CE7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2DEE2CFB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7288D4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46F52A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794C803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314842D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6DEB41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47F52B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BD8C3F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115016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1A9AB9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C781D3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795129B6">
      <w:pPr>
        <w:rPr>
          <w:rFonts w:ascii="Times New Roman" w:hAnsi="Times New Roman" w:eastAsia="宋体" w:cs="Times New Roman"/>
        </w:rPr>
      </w:pPr>
    </w:p>
    <w:p w14:paraId="60AEB5CD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313A794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32D8868C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2B830B31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CCA7B1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24C3BEB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44072AA2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3A02BAF">
      <w:pPr>
        <w:pStyle w:val="2"/>
        <w:rPr>
          <w:rFonts w:hint="default"/>
          <w:lang w:val="en-US" w:eastAsia="zh-CN"/>
        </w:rPr>
      </w:pPr>
    </w:p>
    <w:p w14:paraId="1A6E7051">
      <w:pPr>
        <w:pStyle w:val="2"/>
        <w:rPr>
          <w:rFonts w:hint="eastAsia"/>
        </w:rPr>
      </w:pPr>
    </w:p>
    <w:p w14:paraId="4461E5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1B745E6E"/>
    <w:rsid w:val="21B9780E"/>
    <w:rsid w:val="25A368BA"/>
    <w:rsid w:val="289343E8"/>
    <w:rsid w:val="2AF613DD"/>
    <w:rsid w:val="2AF631F2"/>
    <w:rsid w:val="318B2867"/>
    <w:rsid w:val="35A86523"/>
    <w:rsid w:val="3AA949A9"/>
    <w:rsid w:val="434A45A2"/>
    <w:rsid w:val="4B0F01EE"/>
    <w:rsid w:val="51A861C0"/>
    <w:rsid w:val="53BE0B20"/>
    <w:rsid w:val="5E295C53"/>
    <w:rsid w:val="69AD601F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698</Words>
  <Characters>711</Characters>
  <Lines>0</Lines>
  <Paragraphs>0</Paragraphs>
  <TotalTime>0</TotalTime>
  <ScaleCrop>false</ScaleCrop>
  <LinksUpToDate>false</LinksUpToDate>
  <CharactersWithSpaces>747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