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C0A1C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0"/>
        <w:gridCol w:w="1634"/>
        <w:gridCol w:w="1032"/>
        <w:gridCol w:w="832"/>
      </w:tblGrid>
      <w:tr w14:paraId="0DAD50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958B9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FEB62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7E8C2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5AF63A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130A547">
            <w:pPr>
              <w:widowControl/>
              <w:shd w:val="clear" w:color="auto" w:fill="FFFFFF"/>
              <w:adjustRightInd w:val="0"/>
              <w:snapToGrid w:val="0"/>
              <w:spacing w:line="66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景观绿化工程（施工类）供应商资源库</w:t>
            </w:r>
          </w:p>
        </w:tc>
      </w:tr>
      <w:tr w14:paraId="10BBF8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D7B5A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B631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B5232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110F304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BC7500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AFC7D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F1A795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E758C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6756A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3E2FD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F2A6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304F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0" w:type="dxa"/>
            <w:shd w:val="clear" w:color="auto" w:fill="D8D8D8" w:themeFill="background1" w:themeFillShade="D9"/>
            <w:vAlign w:val="center"/>
          </w:tcPr>
          <w:p w14:paraId="1A2B0A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34" w:type="dxa"/>
            <w:shd w:val="clear" w:color="auto" w:fill="D8D8D8" w:themeFill="background1" w:themeFillShade="D9"/>
            <w:vAlign w:val="center"/>
          </w:tcPr>
          <w:p w14:paraId="7166A0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DAA6E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D31D8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4958BA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4EFE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76496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D758D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FA4C9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vMerge w:val="restart"/>
            <w:tcBorders>
              <w:right w:val="single" w:color="auto" w:sz="4" w:space="0"/>
            </w:tcBorders>
            <w:vAlign w:val="center"/>
          </w:tcPr>
          <w:p w14:paraId="24780EA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6C3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对资料的符合性检查、合法性审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53C2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0" w:type="dxa"/>
            <w:vAlign w:val="center"/>
          </w:tcPr>
          <w:p w14:paraId="4A0E950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34" w:type="dxa"/>
            <w:vAlign w:val="center"/>
          </w:tcPr>
          <w:p w14:paraId="161241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414FBB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70A755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6B76BE">
            <w:pPr>
              <w:pStyle w:val="2"/>
              <w:ind w:left="420" w:leftChars="200" w:firstLine="420" w:firstLineChars="200"/>
            </w:pPr>
          </w:p>
        </w:tc>
      </w:tr>
      <w:tr w14:paraId="0C956E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C3EF9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 w14:paraId="0C62831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D21187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3CE889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0" w:type="dxa"/>
            <w:shd w:val="clear" w:color="auto" w:fill="FFFFFF" w:themeFill="background1"/>
            <w:vAlign w:val="center"/>
          </w:tcPr>
          <w:p w14:paraId="73F50006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景观绿化工程项目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5A30F487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1、500万元及以上类似项目业绩，每个业绩加40分；</w:t>
            </w:r>
          </w:p>
          <w:p w14:paraId="330A588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2、300万元（含）-500万元（不含）类似项目业绩，每个业绩加30分；</w:t>
            </w:r>
          </w:p>
          <w:p w14:paraId="2DB14F4A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3、100万元（含）-300万元（不含）类似项目业绩，每个业绩加20分；</w:t>
            </w:r>
          </w:p>
          <w:p w14:paraId="75CB6B4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4、60万元（含）-100万元（不含）类似项目业绩，每个业绩加10分。</w:t>
            </w:r>
          </w:p>
          <w:p w14:paraId="0DC33E35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注：以上以及不重复计分，以得分高者计算，须提供项目合同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34" w:type="dxa"/>
            <w:shd w:val="clear" w:color="auto" w:fill="FFFFFF" w:themeFill="background1"/>
            <w:vAlign w:val="center"/>
          </w:tcPr>
          <w:p w14:paraId="049AA4B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1951C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E4CFE1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270B2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E888525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 w14:paraId="1DABF61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ADDB2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7F65D5A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0" w:type="dxa"/>
            <w:shd w:val="clear" w:color="auto" w:fill="FFFFFF" w:themeFill="background1"/>
            <w:vAlign w:val="center"/>
          </w:tcPr>
          <w:p w14:paraId="07B3FAF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F4592D">
            <w:pPr>
              <w:snapToGrid w:val="0"/>
              <w:jc w:val="left"/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34" w:type="dxa"/>
            <w:shd w:val="clear" w:color="auto" w:fill="FFFFFF" w:themeFill="background1"/>
            <w:vAlign w:val="center"/>
          </w:tcPr>
          <w:p w14:paraId="4AD599A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D17F6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105D8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742A0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FDC223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82CE10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D4E116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4C7489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0" w:type="dxa"/>
            <w:vAlign w:val="center"/>
          </w:tcPr>
          <w:p w14:paraId="3312197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16E5A4D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D178EF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6EFB4F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1B50A13">
      <w:pPr>
        <w:rPr>
          <w:rFonts w:ascii="Times New Roman" w:hAnsi="Times New Roman" w:eastAsia="宋体" w:cs="Times New Roman"/>
        </w:rPr>
      </w:pPr>
    </w:p>
    <w:p w14:paraId="414D2A2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19DA200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B03126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F488BE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ED6D3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241CCF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19F54C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290289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02728EB9">
      <w:pPr>
        <w:pStyle w:val="2"/>
        <w:rPr>
          <w:rFonts w:hint="default"/>
          <w:lang w:val="en-US" w:eastAsia="zh-CN"/>
        </w:rPr>
      </w:pPr>
    </w:p>
    <w:p w14:paraId="4BD17E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0F9F2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851EBD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18EBEF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551A7F4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94DD150-D129-4318-AAF8-06C98568E79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754E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3AE8D3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3AE8D3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20B29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8A5936"/>
    <w:rsid w:val="02DB65D8"/>
    <w:rsid w:val="03DC7E3B"/>
    <w:rsid w:val="042B2530"/>
    <w:rsid w:val="051E56E5"/>
    <w:rsid w:val="06D4245F"/>
    <w:rsid w:val="07640BC6"/>
    <w:rsid w:val="07791A0F"/>
    <w:rsid w:val="08EF1853"/>
    <w:rsid w:val="09072AC2"/>
    <w:rsid w:val="0A2B2347"/>
    <w:rsid w:val="0A613EBC"/>
    <w:rsid w:val="0B2D01E5"/>
    <w:rsid w:val="0B3A7208"/>
    <w:rsid w:val="0BFB44CB"/>
    <w:rsid w:val="0E281CBB"/>
    <w:rsid w:val="0E694AAC"/>
    <w:rsid w:val="0EA82958"/>
    <w:rsid w:val="0EAF3E99"/>
    <w:rsid w:val="1076384D"/>
    <w:rsid w:val="10DD1AF8"/>
    <w:rsid w:val="120128B2"/>
    <w:rsid w:val="120866C3"/>
    <w:rsid w:val="1218369A"/>
    <w:rsid w:val="12285FA2"/>
    <w:rsid w:val="12706417"/>
    <w:rsid w:val="12AD5F4E"/>
    <w:rsid w:val="12F546F2"/>
    <w:rsid w:val="155D441D"/>
    <w:rsid w:val="16E11200"/>
    <w:rsid w:val="174E1654"/>
    <w:rsid w:val="185673A9"/>
    <w:rsid w:val="197E68CC"/>
    <w:rsid w:val="19A14F7B"/>
    <w:rsid w:val="1B5A53BC"/>
    <w:rsid w:val="1B70791A"/>
    <w:rsid w:val="1BA92BF1"/>
    <w:rsid w:val="1CFA2FE5"/>
    <w:rsid w:val="1DF72230"/>
    <w:rsid w:val="1E062EC0"/>
    <w:rsid w:val="1E2C3E1B"/>
    <w:rsid w:val="1E5103AA"/>
    <w:rsid w:val="1F004B56"/>
    <w:rsid w:val="1F3579B8"/>
    <w:rsid w:val="1F906AB1"/>
    <w:rsid w:val="21464C7D"/>
    <w:rsid w:val="216C7AA2"/>
    <w:rsid w:val="217659C1"/>
    <w:rsid w:val="21991F5A"/>
    <w:rsid w:val="22125D1B"/>
    <w:rsid w:val="223E7449"/>
    <w:rsid w:val="22612DE8"/>
    <w:rsid w:val="237573F3"/>
    <w:rsid w:val="243D759E"/>
    <w:rsid w:val="24D661A1"/>
    <w:rsid w:val="255E2151"/>
    <w:rsid w:val="25FE5B66"/>
    <w:rsid w:val="275027BD"/>
    <w:rsid w:val="27520B25"/>
    <w:rsid w:val="27A87513"/>
    <w:rsid w:val="27CA4590"/>
    <w:rsid w:val="27F7272E"/>
    <w:rsid w:val="2A6C72FF"/>
    <w:rsid w:val="2ACD7EA9"/>
    <w:rsid w:val="2B2F7CBC"/>
    <w:rsid w:val="2B425397"/>
    <w:rsid w:val="2B583FF8"/>
    <w:rsid w:val="2BAC5D73"/>
    <w:rsid w:val="2C752176"/>
    <w:rsid w:val="2D1D74ED"/>
    <w:rsid w:val="2D6F7187"/>
    <w:rsid w:val="2DDF3A3D"/>
    <w:rsid w:val="2E4C5B04"/>
    <w:rsid w:val="302201B8"/>
    <w:rsid w:val="325057C9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7B5F3D"/>
    <w:rsid w:val="369206BB"/>
    <w:rsid w:val="36CC0917"/>
    <w:rsid w:val="37520C7C"/>
    <w:rsid w:val="37562B89"/>
    <w:rsid w:val="378C167F"/>
    <w:rsid w:val="37B911D5"/>
    <w:rsid w:val="395876DB"/>
    <w:rsid w:val="3AE04B94"/>
    <w:rsid w:val="3B085F24"/>
    <w:rsid w:val="3BB73506"/>
    <w:rsid w:val="3C251345"/>
    <w:rsid w:val="3CF73D56"/>
    <w:rsid w:val="3D966C32"/>
    <w:rsid w:val="3E546854"/>
    <w:rsid w:val="3E5B719D"/>
    <w:rsid w:val="3EDE5FFE"/>
    <w:rsid w:val="41A25183"/>
    <w:rsid w:val="41F670B8"/>
    <w:rsid w:val="42405E81"/>
    <w:rsid w:val="428578B8"/>
    <w:rsid w:val="438370EC"/>
    <w:rsid w:val="453C5E98"/>
    <w:rsid w:val="45581EB5"/>
    <w:rsid w:val="45663DEB"/>
    <w:rsid w:val="46491294"/>
    <w:rsid w:val="470219EF"/>
    <w:rsid w:val="472F645A"/>
    <w:rsid w:val="489D6DE5"/>
    <w:rsid w:val="4A60644D"/>
    <w:rsid w:val="4B707E78"/>
    <w:rsid w:val="4C3B68AB"/>
    <w:rsid w:val="4C54772E"/>
    <w:rsid w:val="4CBA6DE4"/>
    <w:rsid w:val="4D616D01"/>
    <w:rsid w:val="4D650735"/>
    <w:rsid w:val="4E8073BD"/>
    <w:rsid w:val="4EAA1437"/>
    <w:rsid w:val="4F310F28"/>
    <w:rsid w:val="4FB31DA8"/>
    <w:rsid w:val="50790CB1"/>
    <w:rsid w:val="51313443"/>
    <w:rsid w:val="524D2F8C"/>
    <w:rsid w:val="529D4BD8"/>
    <w:rsid w:val="52F820A8"/>
    <w:rsid w:val="53131801"/>
    <w:rsid w:val="539A3DA7"/>
    <w:rsid w:val="541A26B4"/>
    <w:rsid w:val="543D185B"/>
    <w:rsid w:val="54574CC0"/>
    <w:rsid w:val="56004E99"/>
    <w:rsid w:val="56885848"/>
    <w:rsid w:val="56A6743C"/>
    <w:rsid w:val="56EF6C7B"/>
    <w:rsid w:val="57BE1EFD"/>
    <w:rsid w:val="585A41E8"/>
    <w:rsid w:val="59D10352"/>
    <w:rsid w:val="5A1C6BFB"/>
    <w:rsid w:val="5B784AF2"/>
    <w:rsid w:val="5B965141"/>
    <w:rsid w:val="5BEC1A74"/>
    <w:rsid w:val="5CAD2AA4"/>
    <w:rsid w:val="5CAE6ED0"/>
    <w:rsid w:val="5D220157"/>
    <w:rsid w:val="5D8D6CB1"/>
    <w:rsid w:val="5DC921F1"/>
    <w:rsid w:val="5EA04BB9"/>
    <w:rsid w:val="5EAF3E55"/>
    <w:rsid w:val="5F086F8A"/>
    <w:rsid w:val="5F402834"/>
    <w:rsid w:val="5F5B595F"/>
    <w:rsid w:val="602B470B"/>
    <w:rsid w:val="6060712F"/>
    <w:rsid w:val="60706C22"/>
    <w:rsid w:val="60E7786D"/>
    <w:rsid w:val="61315E29"/>
    <w:rsid w:val="616558F0"/>
    <w:rsid w:val="63E90858"/>
    <w:rsid w:val="64087C2A"/>
    <w:rsid w:val="642E7CB4"/>
    <w:rsid w:val="64505CBF"/>
    <w:rsid w:val="64587CBF"/>
    <w:rsid w:val="65974075"/>
    <w:rsid w:val="66767BF2"/>
    <w:rsid w:val="68112ED4"/>
    <w:rsid w:val="68956EE8"/>
    <w:rsid w:val="699A7104"/>
    <w:rsid w:val="69D24C84"/>
    <w:rsid w:val="69FB7605"/>
    <w:rsid w:val="69FC1D65"/>
    <w:rsid w:val="6B3E2A69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F040050"/>
    <w:rsid w:val="6FCA38CD"/>
    <w:rsid w:val="6FF06545"/>
    <w:rsid w:val="7311247B"/>
    <w:rsid w:val="747C7660"/>
    <w:rsid w:val="74ED2456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735</Words>
  <Characters>766</Characters>
  <Lines>2</Lines>
  <Paragraphs>3</Paragraphs>
  <TotalTime>0</TotalTime>
  <ScaleCrop>false</ScaleCrop>
  <LinksUpToDate>false</LinksUpToDate>
  <CharactersWithSpaces>802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2022-05-10T01:35:00Z</cp:lastPrinted>
  <dcterms:modified xsi:type="dcterms:W3CDTF">2025-01-02T02:40:19Z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