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D6FE81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Times New Roman" w:hAnsi="Times New Roman" w:eastAsia="方正小标宋简体" w:cs="Times New Roman"/>
          <w:sz w:val="44"/>
          <w:szCs w:val="44"/>
          <w:lang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11"/>
        <w:tblW w:w="5571" w:type="pct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146"/>
        <w:gridCol w:w="1628"/>
        <w:gridCol w:w="1032"/>
        <w:gridCol w:w="832"/>
      </w:tblGrid>
      <w:tr w14:paraId="0E323E4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3346C66B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5D4E66D0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</w:tr>
      <w:tr w14:paraId="475B00F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47B00E7B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1FA6695F">
            <w:pPr>
              <w:spacing w:line="240" w:lineRule="exact"/>
              <w:jc w:val="both"/>
              <w:rPr>
                <w:rFonts w:hint="default" w:ascii="宋体" w:hAnsi="宋体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土石方工程供应商资源库</w:t>
            </w:r>
          </w:p>
        </w:tc>
      </w:tr>
      <w:tr w14:paraId="170E9C4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3458" w:type="dxa"/>
            <w:gridSpan w:val="4"/>
            <w:vAlign w:val="center"/>
          </w:tcPr>
          <w:p w14:paraId="0F0E77B8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3295CC0F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</w:tr>
      <w:tr w14:paraId="3204C541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5AB0EB0D">
            <w:pPr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240BD59D">
            <w:pPr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</w:tr>
      <w:tr w14:paraId="0FAAC64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72FFC943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2A4948A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41C54E4C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79FEB12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7CFF06B8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2674BF4C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指标</w:t>
            </w:r>
          </w:p>
        </w:tc>
        <w:tc>
          <w:tcPr>
            <w:tcW w:w="3146" w:type="dxa"/>
            <w:shd w:val="clear" w:color="auto" w:fill="D8D8D8" w:themeFill="background1" w:themeFillShade="D9"/>
            <w:vAlign w:val="center"/>
          </w:tcPr>
          <w:p w14:paraId="19890516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评价标准</w:t>
            </w:r>
          </w:p>
        </w:tc>
        <w:tc>
          <w:tcPr>
            <w:tcW w:w="1628" w:type="dxa"/>
            <w:shd w:val="clear" w:color="auto" w:fill="D8D8D8" w:themeFill="background1" w:themeFillShade="D9"/>
            <w:vAlign w:val="center"/>
          </w:tcPr>
          <w:p w14:paraId="657371B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37A03F45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721F6BD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评分</w:t>
            </w:r>
          </w:p>
        </w:tc>
      </w:tr>
      <w:tr w14:paraId="7B85AA0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1814680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评</w:t>
            </w:r>
          </w:p>
          <w:p w14:paraId="0876D8C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审</w:t>
            </w:r>
          </w:p>
          <w:p w14:paraId="5C28386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阶</w:t>
            </w:r>
          </w:p>
          <w:p w14:paraId="7BAFA75A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2470FC75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9E316D1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15139C0B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57E81EED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5450D408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3146" w:type="dxa"/>
            <w:vAlign w:val="center"/>
          </w:tcPr>
          <w:p w14:paraId="086B8E74">
            <w:pPr>
              <w:snapToGrid w:val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按招募文件要求和格式提供资料，按要求评审营业执照、资质证书、安全生产许可证、业绩、承诺函、信用中国、企业征信等。</w:t>
            </w:r>
          </w:p>
        </w:tc>
        <w:tc>
          <w:tcPr>
            <w:tcW w:w="1628" w:type="dxa"/>
            <w:vAlign w:val="center"/>
          </w:tcPr>
          <w:p w14:paraId="097F344C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44B12EE8"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04E6F30C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0D990877">
            <w:pPr>
              <w:pStyle w:val="2"/>
              <w:ind w:left="420" w:leftChars="200" w:firstLine="420" w:firstLineChars="200"/>
            </w:pPr>
          </w:p>
        </w:tc>
      </w:tr>
      <w:tr w14:paraId="0155A23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5FFC3554">
            <w:pPr>
              <w:snapToGrid w:val="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1F3166BF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45174598">
            <w:pPr>
              <w:snapToGrid w:val="0"/>
              <w:jc w:val="left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337D9249">
            <w:pPr>
              <w:snapToGrid w:val="0"/>
              <w:jc w:val="left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Theme="minorEastAsia" w:hAnsiTheme="minorEastAsia"/>
                <w:szCs w:val="21"/>
                <w:highlight w:val="none"/>
              </w:rPr>
              <w:t>项目业绩</w:t>
            </w:r>
          </w:p>
        </w:tc>
        <w:tc>
          <w:tcPr>
            <w:tcW w:w="3146" w:type="dxa"/>
            <w:shd w:val="clear" w:color="auto" w:fill="FFFFFF" w:themeFill="background1"/>
            <w:vAlign w:val="center"/>
          </w:tcPr>
          <w:p w14:paraId="5F57C99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提供近5年人土石方工程业绩（含资格业绩）：</w:t>
            </w:r>
          </w:p>
          <w:p w14:paraId="385B6C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土石方工程业绩单项合同金额不低于30万元的，有1个加25分。最多加50分。</w:t>
            </w:r>
          </w:p>
          <w:p w14:paraId="506D3A44">
            <w:pPr>
              <w:pStyle w:val="2"/>
              <w:ind w:left="0" w:leftChars="0" w:firstLine="0" w:firstLineChars="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628" w:type="dxa"/>
            <w:shd w:val="clear" w:color="auto" w:fill="FFFFFF" w:themeFill="background1"/>
            <w:vAlign w:val="center"/>
          </w:tcPr>
          <w:p w14:paraId="1234C88D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2E59F0ED">
            <w:pPr>
              <w:snapToGrid w:val="0"/>
              <w:jc w:val="center"/>
              <w:rPr>
                <w:rFonts w:hint="default" w:ascii="宋体" w:hAnsi="宋体" w:eastAsia="宋体" w:cs="Times New Roman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  <w:lang w:val="en-US" w:eastAsia="zh-CN"/>
              </w:rPr>
              <w:t>50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63B6ED92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358E015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27A48320">
            <w:pPr>
              <w:snapToGrid w:val="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7B3B5431">
            <w:pPr>
              <w:snapToGrid w:val="0"/>
              <w:jc w:val="center"/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224256DA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  <w:lang w:val="en-US" w:eastAsia="zh-CN"/>
              </w:rPr>
              <w:t>自有渣土车数量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49F49605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自有渣土车数量</w:t>
            </w:r>
          </w:p>
        </w:tc>
        <w:tc>
          <w:tcPr>
            <w:tcW w:w="3146" w:type="dxa"/>
            <w:shd w:val="clear" w:color="auto" w:fill="FFFFFF" w:themeFill="background1"/>
            <w:vAlign w:val="center"/>
          </w:tcPr>
          <w:p w14:paraId="042AD5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1.申请单位自有渣土车数量20辆及以上加30分；</w:t>
            </w:r>
          </w:p>
          <w:p w14:paraId="363F8EF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2.申请单位自有渣土车数量10（含）-20辆（不含）加20分。</w:t>
            </w:r>
          </w:p>
          <w:p w14:paraId="674BD21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2.申请单位自有渣土车数量5（含）-10辆（不含）加10分。</w:t>
            </w:r>
          </w:p>
          <w:p w14:paraId="431B696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3.申请单位自有渣土车数量5辆以下不加分。</w:t>
            </w:r>
          </w:p>
          <w:p w14:paraId="07B5F86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提供有效的车辆行驶证，扫描件或复印件装入申请文件。</w:t>
            </w:r>
          </w:p>
        </w:tc>
        <w:tc>
          <w:tcPr>
            <w:tcW w:w="1628" w:type="dxa"/>
            <w:shd w:val="clear" w:color="auto" w:fill="FFFFFF" w:themeFill="background1"/>
            <w:vAlign w:val="center"/>
          </w:tcPr>
          <w:p w14:paraId="7A7F876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76E0848A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30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47D21EFB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1DAD216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3D8FD004">
            <w:pPr>
              <w:snapToGrid w:val="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052B87BC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42C7D24A">
            <w:pPr>
              <w:snapToGrid w:val="0"/>
              <w:jc w:val="left"/>
              <w:rPr>
                <w:rFonts w:hint="eastAsia" w:asciiTheme="minorEastAsia" w:hAnsiTheme="minorEastAsia"/>
                <w:szCs w:val="21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57EDC014">
            <w:pPr>
              <w:snapToGrid w:val="0"/>
              <w:jc w:val="left"/>
              <w:rPr>
                <w:rFonts w:hint="eastAsia"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纳税情况</w:t>
            </w:r>
          </w:p>
        </w:tc>
        <w:tc>
          <w:tcPr>
            <w:tcW w:w="3146" w:type="dxa"/>
            <w:vAlign w:val="center"/>
          </w:tcPr>
          <w:p w14:paraId="7275B9C2">
            <w:pPr>
              <w:snapToGrid w:val="0"/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在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亳州市辖区内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（含三县）有纳税记录的，得20分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1E2998E4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628" w:type="dxa"/>
            <w:vAlign w:val="center"/>
          </w:tcPr>
          <w:p w14:paraId="7C0423E3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0E7ECF14">
            <w:pPr>
              <w:snapToGrid w:val="0"/>
              <w:jc w:val="center"/>
              <w:rPr>
                <w:rFonts w:hint="default" w:ascii="宋体" w:hAnsi="宋体" w:eastAsia="宋体" w:cs="Times New Roman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73628BAD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700AF62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0A9C4375">
            <w:pPr>
              <w:snapToGrid w:val="0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767" w:type="dxa"/>
            <w:vAlign w:val="center"/>
          </w:tcPr>
          <w:p w14:paraId="71BACF07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5388A63E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33C0DC49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3146" w:type="dxa"/>
            <w:vAlign w:val="center"/>
          </w:tcPr>
          <w:p w14:paraId="7C88DA8C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453B5F94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032" w:type="dxa"/>
            <w:vAlign w:val="center"/>
          </w:tcPr>
          <w:p w14:paraId="51F0CE93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100</w:t>
            </w:r>
          </w:p>
        </w:tc>
        <w:tc>
          <w:tcPr>
            <w:tcW w:w="832" w:type="dxa"/>
            <w:vAlign w:val="center"/>
          </w:tcPr>
          <w:p w14:paraId="00F6AA89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</w:tr>
    </w:tbl>
    <w:p w14:paraId="3952843B">
      <w:pPr>
        <w:rPr>
          <w:rFonts w:ascii="Times New Roman" w:hAnsi="Times New Roman" w:eastAsia="宋体" w:cs="Times New Roman"/>
        </w:rPr>
      </w:pPr>
    </w:p>
    <w:p w14:paraId="0DA1BA1C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0BF62932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3E916F04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6B44B579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4AA205BE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1FCF8252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（4）上表中近5年指2020年1月1日至今；</w:t>
      </w:r>
    </w:p>
    <w:p w14:paraId="50BDAD8B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428A09A0">
      <w:pPr>
        <w:pStyle w:val="2"/>
        <w:rPr>
          <w:rFonts w:hint="default"/>
          <w:lang w:val="en-US" w:eastAsia="zh-CN"/>
        </w:rPr>
      </w:pPr>
    </w:p>
    <w:p w14:paraId="37B865D4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3FD08AB2">
      <w:pPr>
        <w:pStyle w:val="2"/>
        <w:rPr>
          <w:rFonts w:hint="default"/>
          <w:lang w:val="en-US" w:eastAsia="zh-CN"/>
        </w:rPr>
      </w:pPr>
    </w:p>
    <w:p w14:paraId="607F2C88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4E106732">
      <w:pPr>
        <w:pStyle w:val="2"/>
        <w:ind w:left="0" w:leftChars="0" w:firstLine="0" w:firstLineChars="0"/>
        <w:rPr>
          <w:rFonts w:ascii="宋体" w:hAnsi="宋体" w:eastAsia="宋体" w:cs="Times New Roman"/>
          <w:b/>
          <w:bCs/>
          <w:sz w:val="24"/>
        </w:rPr>
      </w:pPr>
    </w:p>
    <w:p w14:paraId="1B93C382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019A25DE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14B88837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2409182A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5E1905EC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54B7056D">
      <w:pPr>
        <w:pStyle w:val="2"/>
        <w:ind w:left="0" w:leftChars="0" w:firstLine="482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</w:p>
    <w:sectPr>
      <w:footerReference r:id="rId3" w:type="default"/>
      <w:pgSz w:w="11906" w:h="16838"/>
      <w:pgMar w:top="2098" w:right="1474" w:bottom="1984" w:left="1587" w:header="851" w:footer="141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876FF309-5A4B-49D5-83E9-1FAC53E5957E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E2179803-2DFA-4735-B64A-ECEAFC50BA84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46D5DD6F-E302-4956-96C5-A8410BE08D95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A4BFA0">
    <w:pPr>
      <w:pStyle w:val="7"/>
      <w:jc w:val="center"/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9CD33B1">
                          <w:pPr>
                            <w:pStyle w:val="7"/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Times New Roman" w:hAnsi="Times New Roman" w:cs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>27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Times New Roman" w:hAnsi="Times New Roman" w:cs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9CD33B1">
                    <w:pPr>
                      <w:pStyle w:val="7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hint="eastAsia" w:ascii="Times New Roman" w:hAnsi="Times New Roman" w:cs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27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Times New Roman" w:hAnsi="Times New Roman" w:cs="Times New Roman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E5ZDllODQ2ODYyNjUyNmVlYzFjMzk5ZTZiZTE1ZjMifQ=="/>
  </w:docVars>
  <w:rsids>
    <w:rsidRoot w:val="00DB6253"/>
    <w:rsid w:val="0005151C"/>
    <w:rsid w:val="000532B2"/>
    <w:rsid w:val="00072A82"/>
    <w:rsid w:val="0008141F"/>
    <w:rsid w:val="000972BF"/>
    <w:rsid w:val="000A7C5D"/>
    <w:rsid w:val="000B37D0"/>
    <w:rsid w:val="000C7ECE"/>
    <w:rsid w:val="000F4ECC"/>
    <w:rsid w:val="00114BF4"/>
    <w:rsid w:val="00114DE5"/>
    <w:rsid w:val="00134CFD"/>
    <w:rsid w:val="00140DF5"/>
    <w:rsid w:val="00150553"/>
    <w:rsid w:val="001617DE"/>
    <w:rsid w:val="00181C15"/>
    <w:rsid w:val="001842A5"/>
    <w:rsid w:val="001B4487"/>
    <w:rsid w:val="001D1949"/>
    <w:rsid w:val="001D593E"/>
    <w:rsid w:val="001E5C9D"/>
    <w:rsid w:val="001F4325"/>
    <w:rsid w:val="001F7BE7"/>
    <w:rsid w:val="002034C0"/>
    <w:rsid w:val="00234D4F"/>
    <w:rsid w:val="0025277E"/>
    <w:rsid w:val="0026126E"/>
    <w:rsid w:val="0028092C"/>
    <w:rsid w:val="002A246E"/>
    <w:rsid w:val="002B249B"/>
    <w:rsid w:val="002C1829"/>
    <w:rsid w:val="002D67C6"/>
    <w:rsid w:val="003023DF"/>
    <w:rsid w:val="00362F87"/>
    <w:rsid w:val="00381979"/>
    <w:rsid w:val="003A651D"/>
    <w:rsid w:val="003C736A"/>
    <w:rsid w:val="003D0F60"/>
    <w:rsid w:val="003D23DB"/>
    <w:rsid w:val="003F0506"/>
    <w:rsid w:val="00410A2B"/>
    <w:rsid w:val="00416A57"/>
    <w:rsid w:val="00454D3F"/>
    <w:rsid w:val="004801ED"/>
    <w:rsid w:val="004A4A12"/>
    <w:rsid w:val="004B27DC"/>
    <w:rsid w:val="004C1247"/>
    <w:rsid w:val="004E55F8"/>
    <w:rsid w:val="004F39D1"/>
    <w:rsid w:val="004F3AA4"/>
    <w:rsid w:val="0052483B"/>
    <w:rsid w:val="00546DA0"/>
    <w:rsid w:val="00571F7B"/>
    <w:rsid w:val="00584430"/>
    <w:rsid w:val="005871D5"/>
    <w:rsid w:val="005B3D4A"/>
    <w:rsid w:val="005E17FA"/>
    <w:rsid w:val="005F2FB6"/>
    <w:rsid w:val="00635FCB"/>
    <w:rsid w:val="006468F8"/>
    <w:rsid w:val="00663736"/>
    <w:rsid w:val="006A4E23"/>
    <w:rsid w:val="006B13D5"/>
    <w:rsid w:val="006F6655"/>
    <w:rsid w:val="00712D9B"/>
    <w:rsid w:val="00791F4D"/>
    <w:rsid w:val="007A07E7"/>
    <w:rsid w:val="007B0667"/>
    <w:rsid w:val="007C4486"/>
    <w:rsid w:val="007C7BBB"/>
    <w:rsid w:val="007E02C5"/>
    <w:rsid w:val="007E3F12"/>
    <w:rsid w:val="007F6DAE"/>
    <w:rsid w:val="00804C12"/>
    <w:rsid w:val="00836E38"/>
    <w:rsid w:val="00892579"/>
    <w:rsid w:val="008B6CCB"/>
    <w:rsid w:val="008D04DA"/>
    <w:rsid w:val="008D6D3E"/>
    <w:rsid w:val="008E097D"/>
    <w:rsid w:val="008F32A7"/>
    <w:rsid w:val="00917D52"/>
    <w:rsid w:val="00947B50"/>
    <w:rsid w:val="00993424"/>
    <w:rsid w:val="009A0DB0"/>
    <w:rsid w:val="009B7F42"/>
    <w:rsid w:val="00A02818"/>
    <w:rsid w:val="00A130B7"/>
    <w:rsid w:val="00A16180"/>
    <w:rsid w:val="00A37BC1"/>
    <w:rsid w:val="00A533E5"/>
    <w:rsid w:val="00A630F7"/>
    <w:rsid w:val="00A83EAD"/>
    <w:rsid w:val="00AA4AA3"/>
    <w:rsid w:val="00AB4CEE"/>
    <w:rsid w:val="00AC437B"/>
    <w:rsid w:val="00B061E0"/>
    <w:rsid w:val="00B113BF"/>
    <w:rsid w:val="00B20451"/>
    <w:rsid w:val="00B31E12"/>
    <w:rsid w:val="00B502FC"/>
    <w:rsid w:val="00B624FD"/>
    <w:rsid w:val="00B8652D"/>
    <w:rsid w:val="00BA41DC"/>
    <w:rsid w:val="00C61559"/>
    <w:rsid w:val="00C7590E"/>
    <w:rsid w:val="00C83766"/>
    <w:rsid w:val="00CD3CF4"/>
    <w:rsid w:val="00D35DA6"/>
    <w:rsid w:val="00D473E8"/>
    <w:rsid w:val="00D80E5A"/>
    <w:rsid w:val="00DA61BB"/>
    <w:rsid w:val="00DB6253"/>
    <w:rsid w:val="00DF4FC2"/>
    <w:rsid w:val="00E264A4"/>
    <w:rsid w:val="00E269E8"/>
    <w:rsid w:val="00E43FDF"/>
    <w:rsid w:val="00E81C0C"/>
    <w:rsid w:val="00EC7142"/>
    <w:rsid w:val="00EF1F9E"/>
    <w:rsid w:val="00F11417"/>
    <w:rsid w:val="00F33CCD"/>
    <w:rsid w:val="00F42935"/>
    <w:rsid w:val="00F45F09"/>
    <w:rsid w:val="00F727A7"/>
    <w:rsid w:val="00FA06D0"/>
    <w:rsid w:val="00FC0746"/>
    <w:rsid w:val="02675EE8"/>
    <w:rsid w:val="02DB65D8"/>
    <w:rsid w:val="04F375E3"/>
    <w:rsid w:val="051E56E5"/>
    <w:rsid w:val="05377407"/>
    <w:rsid w:val="06D4245F"/>
    <w:rsid w:val="07640BC6"/>
    <w:rsid w:val="07791A0F"/>
    <w:rsid w:val="09072AC2"/>
    <w:rsid w:val="09713C11"/>
    <w:rsid w:val="0A613EBC"/>
    <w:rsid w:val="0ACD4508"/>
    <w:rsid w:val="0B2D01E5"/>
    <w:rsid w:val="0B3A7208"/>
    <w:rsid w:val="0B654547"/>
    <w:rsid w:val="0BFB44CB"/>
    <w:rsid w:val="0DFA40A6"/>
    <w:rsid w:val="0E281CBB"/>
    <w:rsid w:val="0E694AAC"/>
    <w:rsid w:val="0EA82958"/>
    <w:rsid w:val="0EAF3E99"/>
    <w:rsid w:val="103A4E73"/>
    <w:rsid w:val="10461022"/>
    <w:rsid w:val="1076384D"/>
    <w:rsid w:val="10DD1AF8"/>
    <w:rsid w:val="120128B2"/>
    <w:rsid w:val="120866C3"/>
    <w:rsid w:val="12285FA2"/>
    <w:rsid w:val="12AD5F4E"/>
    <w:rsid w:val="14506D61"/>
    <w:rsid w:val="14606611"/>
    <w:rsid w:val="155D441D"/>
    <w:rsid w:val="16383A2C"/>
    <w:rsid w:val="16590E49"/>
    <w:rsid w:val="16E11200"/>
    <w:rsid w:val="174E1654"/>
    <w:rsid w:val="185673A9"/>
    <w:rsid w:val="195433BA"/>
    <w:rsid w:val="197E68CC"/>
    <w:rsid w:val="19A14F7B"/>
    <w:rsid w:val="19DE4AB3"/>
    <w:rsid w:val="1B5A53BC"/>
    <w:rsid w:val="1B66508A"/>
    <w:rsid w:val="1B70791A"/>
    <w:rsid w:val="1BA92BF1"/>
    <w:rsid w:val="1C5F4436"/>
    <w:rsid w:val="1CFA2FE5"/>
    <w:rsid w:val="1DF72230"/>
    <w:rsid w:val="1E062EC0"/>
    <w:rsid w:val="1E2C3E1B"/>
    <w:rsid w:val="1E5103AA"/>
    <w:rsid w:val="1F004B56"/>
    <w:rsid w:val="1F3579B8"/>
    <w:rsid w:val="1F906AB1"/>
    <w:rsid w:val="1FAC46CF"/>
    <w:rsid w:val="21464C7D"/>
    <w:rsid w:val="216C7AA2"/>
    <w:rsid w:val="217659C1"/>
    <w:rsid w:val="21991F5A"/>
    <w:rsid w:val="219B1B47"/>
    <w:rsid w:val="22125D1B"/>
    <w:rsid w:val="223E7449"/>
    <w:rsid w:val="243D759E"/>
    <w:rsid w:val="24D661A1"/>
    <w:rsid w:val="25FE5B66"/>
    <w:rsid w:val="26660420"/>
    <w:rsid w:val="275027BD"/>
    <w:rsid w:val="27520B25"/>
    <w:rsid w:val="27A87513"/>
    <w:rsid w:val="27CA4590"/>
    <w:rsid w:val="27F7272E"/>
    <w:rsid w:val="28421910"/>
    <w:rsid w:val="29F02782"/>
    <w:rsid w:val="2ACD7EA9"/>
    <w:rsid w:val="2ACF2CE5"/>
    <w:rsid w:val="2B2F7CBC"/>
    <w:rsid w:val="2B425397"/>
    <w:rsid w:val="2BAC5D73"/>
    <w:rsid w:val="2C752176"/>
    <w:rsid w:val="2D1D74ED"/>
    <w:rsid w:val="2D6F7187"/>
    <w:rsid w:val="2DDF3A3D"/>
    <w:rsid w:val="2E4C5B04"/>
    <w:rsid w:val="2FDD1EDB"/>
    <w:rsid w:val="325057C9"/>
    <w:rsid w:val="32700DCD"/>
    <w:rsid w:val="32744DC0"/>
    <w:rsid w:val="327936E6"/>
    <w:rsid w:val="331854C1"/>
    <w:rsid w:val="33521928"/>
    <w:rsid w:val="33542B3B"/>
    <w:rsid w:val="33A5391C"/>
    <w:rsid w:val="35327C22"/>
    <w:rsid w:val="359A279A"/>
    <w:rsid w:val="35B30EB8"/>
    <w:rsid w:val="362D4FD7"/>
    <w:rsid w:val="369206BB"/>
    <w:rsid w:val="37517444"/>
    <w:rsid w:val="37520C7C"/>
    <w:rsid w:val="37562B89"/>
    <w:rsid w:val="378C167F"/>
    <w:rsid w:val="37B911D5"/>
    <w:rsid w:val="395876DB"/>
    <w:rsid w:val="399033B2"/>
    <w:rsid w:val="3AE04B94"/>
    <w:rsid w:val="3B085F24"/>
    <w:rsid w:val="3BB73506"/>
    <w:rsid w:val="3C251345"/>
    <w:rsid w:val="3D63237C"/>
    <w:rsid w:val="3D966C32"/>
    <w:rsid w:val="3E546854"/>
    <w:rsid w:val="3E5B719D"/>
    <w:rsid w:val="3E985038"/>
    <w:rsid w:val="3EDE5FFE"/>
    <w:rsid w:val="40611E66"/>
    <w:rsid w:val="41A25183"/>
    <w:rsid w:val="41F670B8"/>
    <w:rsid w:val="42405E81"/>
    <w:rsid w:val="428578B8"/>
    <w:rsid w:val="44F71F11"/>
    <w:rsid w:val="453C5E98"/>
    <w:rsid w:val="45581EB5"/>
    <w:rsid w:val="45663DEB"/>
    <w:rsid w:val="46491294"/>
    <w:rsid w:val="470219EF"/>
    <w:rsid w:val="472F645A"/>
    <w:rsid w:val="4A60644D"/>
    <w:rsid w:val="4BE42E42"/>
    <w:rsid w:val="4C3B68AB"/>
    <w:rsid w:val="4C54772E"/>
    <w:rsid w:val="4CBA6DE4"/>
    <w:rsid w:val="4D616D01"/>
    <w:rsid w:val="4D650735"/>
    <w:rsid w:val="4E8073BD"/>
    <w:rsid w:val="4F310F28"/>
    <w:rsid w:val="50CE3D80"/>
    <w:rsid w:val="51313443"/>
    <w:rsid w:val="51793367"/>
    <w:rsid w:val="51DD3807"/>
    <w:rsid w:val="527D7280"/>
    <w:rsid w:val="529D4BD8"/>
    <w:rsid w:val="52F820A8"/>
    <w:rsid w:val="53131801"/>
    <w:rsid w:val="539A3DA7"/>
    <w:rsid w:val="541A26B4"/>
    <w:rsid w:val="543D185B"/>
    <w:rsid w:val="54574CC0"/>
    <w:rsid w:val="55451467"/>
    <w:rsid w:val="56004E99"/>
    <w:rsid w:val="56A6743C"/>
    <w:rsid w:val="56B0316D"/>
    <w:rsid w:val="571B71C4"/>
    <w:rsid w:val="585A41E8"/>
    <w:rsid w:val="59D10352"/>
    <w:rsid w:val="59DE21C8"/>
    <w:rsid w:val="5A1C6BFB"/>
    <w:rsid w:val="5B784AF2"/>
    <w:rsid w:val="5B942400"/>
    <w:rsid w:val="5B965141"/>
    <w:rsid w:val="5BEC1A74"/>
    <w:rsid w:val="5CAD2AA4"/>
    <w:rsid w:val="5D220157"/>
    <w:rsid w:val="5D8D6CB1"/>
    <w:rsid w:val="5EA04BB9"/>
    <w:rsid w:val="5F086F8A"/>
    <w:rsid w:val="5F5B595F"/>
    <w:rsid w:val="602B470B"/>
    <w:rsid w:val="6060712F"/>
    <w:rsid w:val="60706C22"/>
    <w:rsid w:val="60E7786D"/>
    <w:rsid w:val="60ED5290"/>
    <w:rsid w:val="61315E29"/>
    <w:rsid w:val="616558F0"/>
    <w:rsid w:val="62540EA5"/>
    <w:rsid w:val="63E90858"/>
    <w:rsid w:val="64087C2A"/>
    <w:rsid w:val="642E7CB4"/>
    <w:rsid w:val="64587CBF"/>
    <w:rsid w:val="65974075"/>
    <w:rsid w:val="66767BF2"/>
    <w:rsid w:val="668B6605"/>
    <w:rsid w:val="68956EE8"/>
    <w:rsid w:val="69D24C84"/>
    <w:rsid w:val="69FB7605"/>
    <w:rsid w:val="69FC1D65"/>
    <w:rsid w:val="6B936BC0"/>
    <w:rsid w:val="6BA70CE1"/>
    <w:rsid w:val="6BAB6015"/>
    <w:rsid w:val="6C4340BC"/>
    <w:rsid w:val="6CAB3AAB"/>
    <w:rsid w:val="6CEA036F"/>
    <w:rsid w:val="6DB342B1"/>
    <w:rsid w:val="6E472BC4"/>
    <w:rsid w:val="6EBE6C11"/>
    <w:rsid w:val="6ED6238D"/>
    <w:rsid w:val="6F040050"/>
    <w:rsid w:val="6F295AA3"/>
    <w:rsid w:val="6FCA38CD"/>
    <w:rsid w:val="70DE3ADF"/>
    <w:rsid w:val="730424FD"/>
    <w:rsid w:val="7311247B"/>
    <w:rsid w:val="747C7660"/>
    <w:rsid w:val="74ED2456"/>
    <w:rsid w:val="76E11CF0"/>
    <w:rsid w:val="771B16B3"/>
    <w:rsid w:val="78143874"/>
    <w:rsid w:val="786450E8"/>
    <w:rsid w:val="78DA4627"/>
    <w:rsid w:val="796F0C6A"/>
    <w:rsid w:val="7A524336"/>
    <w:rsid w:val="7A932C6A"/>
    <w:rsid w:val="7AAA4DDC"/>
    <w:rsid w:val="7C9A2A7F"/>
    <w:rsid w:val="7D4D7C78"/>
    <w:rsid w:val="7F001071"/>
    <w:rsid w:val="7F686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autoRedefine/>
    <w:qFormat/>
    <w:uiPriority w:val="0"/>
    <w:pPr>
      <w:snapToGrid w:val="0"/>
      <w:spacing w:line="600" w:lineRule="exact"/>
      <w:contextualSpacing/>
      <w:jc w:val="center"/>
      <w:outlineLvl w:val="0"/>
    </w:pPr>
    <w:rPr>
      <w:rFonts w:ascii="Times New Roman" w:hAnsi="Times New Roman" w:eastAsia="方正小标宋简体" w:cs="Times New Roman"/>
      <w:sz w:val="44"/>
      <w:szCs w:val="44"/>
    </w:rPr>
  </w:style>
  <w:style w:type="character" w:default="1" w:styleId="13">
    <w:name w:val="Default Paragraph Font"/>
    <w:autoRedefine/>
    <w:semiHidden/>
    <w:unhideWhenUsed/>
    <w:qFormat/>
    <w:uiPriority w:val="1"/>
  </w:style>
  <w:style w:type="table" w:default="1" w:styleId="11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link w:val="20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5">
    <w:name w:val="annotation text"/>
    <w:basedOn w:val="1"/>
    <w:link w:val="23"/>
    <w:qFormat/>
    <w:uiPriority w:val="0"/>
    <w:pPr>
      <w:jc w:val="left"/>
    </w:pPr>
  </w:style>
  <w:style w:type="paragraph" w:styleId="6">
    <w:name w:val="Balloon Text"/>
    <w:basedOn w:val="1"/>
    <w:link w:val="22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18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styleId="10">
    <w:name w:val="annotation subject"/>
    <w:basedOn w:val="5"/>
    <w:next w:val="5"/>
    <w:link w:val="24"/>
    <w:autoRedefine/>
    <w:qFormat/>
    <w:uiPriority w:val="0"/>
    <w:rPr>
      <w:b/>
      <w:bCs/>
    </w:rPr>
  </w:style>
  <w:style w:type="table" w:styleId="12">
    <w:name w:val="Table Grid"/>
    <w:basedOn w:val="11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annotation reference"/>
    <w:basedOn w:val="13"/>
    <w:autoRedefine/>
    <w:qFormat/>
    <w:uiPriority w:val="0"/>
    <w:rPr>
      <w:sz w:val="21"/>
      <w:szCs w:val="21"/>
    </w:rPr>
  </w:style>
  <w:style w:type="table" w:customStyle="1" w:styleId="15">
    <w:name w:val="网格型4"/>
    <w:basedOn w:val="11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6">
    <w:name w:val="p0"/>
    <w:basedOn w:val="1"/>
    <w:autoRedefine/>
    <w:qFormat/>
    <w:uiPriority w:val="0"/>
    <w:pPr>
      <w:spacing w:line="365" w:lineRule="atLeast"/>
      <w:ind w:left="1"/>
      <w:textAlignment w:val="bottom"/>
    </w:pPr>
    <w:rPr>
      <w:sz w:val="20"/>
    </w:rPr>
  </w:style>
  <w:style w:type="character" w:customStyle="1" w:styleId="17">
    <w:name w:val="页眉 字符"/>
    <w:basedOn w:val="13"/>
    <w:link w:val="8"/>
    <w:autoRedefine/>
    <w:qFormat/>
    <w:uiPriority w:val="0"/>
    <w:rPr>
      <w:kern w:val="2"/>
      <w:sz w:val="18"/>
      <w:szCs w:val="18"/>
    </w:rPr>
  </w:style>
  <w:style w:type="character" w:customStyle="1" w:styleId="18">
    <w:name w:val="页脚 字符"/>
    <w:basedOn w:val="13"/>
    <w:link w:val="7"/>
    <w:autoRedefine/>
    <w:qFormat/>
    <w:uiPriority w:val="99"/>
    <w:rPr>
      <w:kern w:val="2"/>
      <w:sz w:val="18"/>
      <w:szCs w:val="18"/>
    </w:rPr>
  </w:style>
  <w:style w:type="paragraph" w:styleId="19">
    <w:name w:val="List Paragraph"/>
    <w:basedOn w:val="1"/>
    <w:autoRedefine/>
    <w:unhideWhenUsed/>
    <w:qFormat/>
    <w:uiPriority w:val="99"/>
    <w:pPr>
      <w:ind w:firstLine="420" w:firstLineChars="200"/>
    </w:pPr>
  </w:style>
  <w:style w:type="character" w:customStyle="1" w:styleId="20">
    <w:name w:val="正文文本首行缩进 2 字符"/>
    <w:basedOn w:val="13"/>
    <w:link w:val="2"/>
    <w:autoRedefine/>
    <w:qFormat/>
    <w:uiPriority w:val="0"/>
    <w:rPr>
      <w:kern w:val="2"/>
      <w:sz w:val="21"/>
      <w:szCs w:val="24"/>
    </w:rPr>
  </w:style>
  <w:style w:type="table" w:customStyle="1" w:styleId="21">
    <w:name w:val="网格型41"/>
    <w:basedOn w:val="11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2">
    <w:name w:val="批注框文本 字符"/>
    <w:basedOn w:val="13"/>
    <w:link w:val="6"/>
    <w:autoRedefine/>
    <w:qFormat/>
    <w:uiPriority w:val="0"/>
    <w:rPr>
      <w:kern w:val="2"/>
      <w:sz w:val="18"/>
      <w:szCs w:val="18"/>
    </w:rPr>
  </w:style>
  <w:style w:type="character" w:customStyle="1" w:styleId="23">
    <w:name w:val="批注文字 字符"/>
    <w:basedOn w:val="13"/>
    <w:link w:val="5"/>
    <w:autoRedefine/>
    <w:qFormat/>
    <w:uiPriority w:val="0"/>
    <w:rPr>
      <w:kern w:val="2"/>
      <w:sz w:val="21"/>
      <w:szCs w:val="24"/>
    </w:rPr>
  </w:style>
  <w:style w:type="character" w:customStyle="1" w:styleId="24">
    <w:name w:val="批注主题 字符"/>
    <w:basedOn w:val="23"/>
    <w:link w:val="10"/>
    <w:autoRedefine/>
    <w:qFormat/>
    <w:uiPriority w:val="0"/>
    <w:rPr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749</Words>
  <Characters>776</Characters>
  <Lines>2</Lines>
  <Paragraphs>3</Paragraphs>
  <TotalTime>1</TotalTime>
  <ScaleCrop>false</ScaleCrop>
  <LinksUpToDate>false</LinksUpToDate>
  <CharactersWithSpaces>812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2021-09-12T12:22:00Z</dcterms:created>
  <dc:creator>lenovo</dc:creator>
  <cp:lastModifiedBy>风的味道ω丰杨ω</cp:lastModifiedBy>
  <cp:lastPrinted>2023-06-15T05:21:00Z</cp:lastPrinted>
  <dcterms:modified xsi:type="dcterms:W3CDTF">2024-12-27T03:23:13Z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B9A32F61C7D441D3B92DCDB3C8F47516</vt:lpwstr>
  </property>
  <property fmtid="{D5CDD505-2E9C-101B-9397-08002B2CF9AE}" pid="4" name="KSOTemplateDocerSaveRecord">
    <vt:lpwstr>eyJoZGlkIjoiZmE5ZDllODQ2ODYyNjUyNmVlYzFjMzk5ZTZiZTE1ZjMiLCJ1c2VySWQiOiI5NTIwNzA3NjYifQ==</vt:lpwstr>
  </property>
</Properties>
</file>